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B5" w:rsidRPr="00A765EF" w:rsidRDefault="00821FB5" w:rsidP="00821FB5">
      <w:pPr>
        <w:jc w:val="center"/>
        <w:rPr>
          <w:sz w:val="36"/>
          <w:szCs w:val="36"/>
        </w:rPr>
      </w:pPr>
      <w:r>
        <w:rPr>
          <w:noProof/>
          <w:lang w:eastAsia="lv-LV"/>
        </w:rPr>
        <w:drawing>
          <wp:inline distT="0" distB="0" distL="0" distR="0" wp14:anchorId="1EF71A33" wp14:editId="08B4C8A8">
            <wp:extent cx="688975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B5" w:rsidRDefault="00821FB5" w:rsidP="00821FB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RĪGAS 1. KRISTĪGĀ PAMATSKOLA</w:t>
      </w:r>
    </w:p>
    <w:p w:rsidR="00821FB5" w:rsidRDefault="00821FB5" w:rsidP="00821FB5">
      <w:pPr>
        <w:jc w:val="center"/>
        <w:rPr>
          <w:rStyle w:val="Hyperlink"/>
        </w:rPr>
      </w:pPr>
      <w:r>
        <w:rPr>
          <w:sz w:val="22"/>
          <w:szCs w:val="22"/>
        </w:rPr>
        <w:t xml:space="preserve">A. Deglava iela 3, Rīga, LV-1009,  tālrunis 67273824, fakss 67295615, </w:t>
      </w:r>
      <w:r>
        <w:rPr>
          <w:color w:val="000000"/>
          <w:sz w:val="22"/>
          <w:szCs w:val="22"/>
        </w:rPr>
        <w:t xml:space="preserve">e-pasts </w:t>
      </w:r>
      <w:hyperlink r:id="rId6" w:history="1">
        <w:r w:rsidRPr="00CF204E">
          <w:rPr>
            <w:rStyle w:val="Hyperlink"/>
          </w:rPr>
          <w:t>r1krps@riga.lv</w:t>
        </w:r>
      </w:hyperlink>
    </w:p>
    <w:p w:rsidR="00821FB5" w:rsidRPr="001808F9" w:rsidRDefault="00821FB5" w:rsidP="00821FB5">
      <w:pPr>
        <w:jc w:val="center"/>
        <w:rPr>
          <w:sz w:val="22"/>
          <w:szCs w:val="22"/>
        </w:rPr>
      </w:pPr>
    </w:p>
    <w:p w:rsidR="00821FB5" w:rsidRDefault="00821FB5" w:rsidP="00821FB5">
      <w:pPr>
        <w:pStyle w:val="Heading1"/>
        <w:numPr>
          <w:ilvl w:val="0"/>
          <w:numId w:val="0"/>
        </w:numPr>
        <w:ind w:left="432" w:hanging="432"/>
        <w:rPr>
          <w:sz w:val="36"/>
          <w:szCs w:val="36"/>
        </w:rPr>
      </w:pPr>
      <w:r>
        <w:rPr>
          <w:sz w:val="36"/>
          <w:szCs w:val="36"/>
        </w:rPr>
        <w:t>IEKŠĒJIE NOTEIKUMI</w:t>
      </w:r>
    </w:p>
    <w:p w:rsidR="00821FB5" w:rsidRDefault="00821FB5" w:rsidP="00821FB5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Rīgā</w:t>
      </w:r>
    </w:p>
    <w:p w:rsidR="00821FB5" w:rsidRPr="00821FB5" w:rsidRDefault="00821FB5" w:rsidP="00821FB5"/>
    <w:p w:rsidR="00821FB5" w:rsidRDefault="00821FB5" w:rsidP="00821FB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2021. gada </w:t>
      </w:r>
      <w:r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oktobrī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Nr. VSKR-21-</w:t>
      </w:r>
      <w:r w:rsidR="001026E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-</w:t>
      </w:r>
      <w:r w:rsidR="001026E4">
        <w:rPr>
          <w:bCs/>
          <w:sz w:val="26"/>
          <w:szCs w:val="26"/>
        </w:rPr>
        <w:t>nts</w:t>
      </w:r>
      <w:bookmarkStart w:id="0" w:name="_GoBack"/>
      <w:bookmarkEnd w:id="0"/>
    </w:p>
    <w:p w:rsidR="00821FB5" w:rsidRDefault="00821FB5" w:rsidP="00821FB5">
      <w:pPr>
        <w:rPr>
          <w:bCs/>
          <w:sz w:val="26"/>
          <w:szCs w:val="26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821FB5" w:rsidRPr="001A0D77" w:rsidTr="00821FB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21FB5" w:rsidRDefault="00821FB5" w:rsidP="00821FB5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>Grozījumi 2021.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821FB5">
              <w:rPr>
                <w:b/>
                <w:bCs/>
                <w:sz w:val="36"/>
                <w:szCs w:val="36"/>
              </w:rPr>
              <w:t xml:space="preserve">gada </w:t>
            </w:r>
            <w:r>
              <w:rPr>
                <w:b/>
                <w:bCs/>
                <w:sz w:val="36"/>
                <w:szCs w:val="36"/>
              </w:rPr>
              <w:t>20</w:t>
            </w:r>
            <w:r w:rsidRPr="00821FB5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 xml:space="preserve"> augusta</w:t>
            </w:r>
            <w:r w:rsidRPr="00821FB5">
              <w:rPr>
                <w:b/>
                <w:bCs/>
                <w:sz w:val="36"/>
                <w:szCs w:val="36"/>
              </w:rPr>
              <w:t xml:space="preserve"> </w:t>
            </w:r>
          </w:p>
          <w:p w:rsidR="00821FB5" w:rsidRDefault="00821FB5" w:rsidP="00821FB5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>iekšējos noteikumos Nr.</w:t>
            </w:r>
            <w:r>
              <w:rPr>
                <w:b/>
                <w:bCs/>
                <w:sz w:val="36"/>
                <w:szCs w:val="36"/>
              </w:rPr>
              <w:t xml:space="preserve"> VSKR-21-2-nts</w:t>
            </w:r>
            <w:r w:rsidRPr="00821FB5">
              <w:rPr>
                <w:b/>
                <w:bCs/>
                <w:sz w:val="36"/>
                <w:szCs w:val="36"/>
              </w:rPr>
              <w:t xml:space="preserve"> </w:t>
            </w:r>
          </w:p>
          <w:p w:rsidR="00821FB5" w:rsidRPr="00821FB5" w:rsidRDefault="00821FB5" w:rsidP="006C390E">
            <w:pPr>
              <w:jc w:val="center"/>
              <w:rPr>
                <w:b/>
                <w:bCs/>
                <w:sz w:val="36"/>
                <w:szCs w:val="36"/>
              </w:rPr>
            </w:pPr>
            <w:r w:rsidRPr="00821FB5">
              <w:rPr>
                <w:b/>
                <w:bCs/>
                <w:sz w:val="36"/>
                <w:szCs w:val="36"/>
              </w:rPr>
              <w:t>“</w:t>
            </w:r>
            <w:r>
              <w:rPr>
                <w:b/>
                <w:bCs/>
                <w:sz w:val="36"/>
                <w:szCs w:val="36"/>
              </w:rPr>
              <w:t>Epidemioloģiskās drošības pasākumu Covid-19 infekcijas izplatības ierobežošanas kārtība</w:t>
            </w:r>
            <w:r w:rsidRPr="00821FB5">
              <w:rPr>
                <w:b/>
                <w:bCs/>
                <w:sz w:val="36"/>
                <w:szCs w:val="36"/>
              </w:rPr>
              <w:t>”</w:t>
            </w:r>
          </w:p>
          <w:p w:rsidR="00821FB5" w:rsidRDefault="00821FB5" w:rsidP="006C390E">
            <w:pPr>
              <w:jc w:val="center"/>
              <w:rPr>
                <w:sz w:val="26"/>
                <w:szCs w:val="26"/>
              </w:rPr>
            </w:pPr>
          </w:p>
          <w:p w:rsidR="00821FB5" w:rsidRPr="00821FB5" w:rsidRDefault="00821FB5" w:rsidP="00821FB5">
            <w:pPr>
              <w:ind w:left="5387"/>
              <w:contextualSpacing/>
              <w:jc w:val="both"/>
              <w:rPr>
                <w:i/>
                <w:sz w:val="26"/>
                <w:szCs w:val="26"/>
              </w:rPr>
            </w:pPr>
            <w:r w:rsidRPr="00821FB5">
              <w:rPr>
                <w:i/>
                <w:sz w:val="26"/>
                <w:szCs w:val="26"/>
              </w:rPr>
              <w:t>Izdoti saskaņā ar Ministru kabineta 2021.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21FB5">
              <w:rPr>
                <w:i/>
                <w:sz w:val="26"/>
                <w:szCs w:val="26"/>
              </w:rPr>
              <w:t>gada 28.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821FB5">
              <w:rPr>
                <w:i/>
                <w:sz w:val="26"/>
                <w:szCs w:val="26"/>
              </w:rPr>
              <w:t>septembra noteikumu Nr.</w:t>
            </w:r>
            <w:r>
              <w:rPr>
                <w:i/>
                <w:sz w:val="26"/>
                <w:szCs w:val="26"/>
              </w:rPr>
              <w:t xml:space="preserve">                                                     </w:t>
            </w:r>
            <w:r w:rsidRPr="00821FB5">
              <w:rPr>
                <w:i/>
                <w:sz w:val="26"/>
                <w:szCs w:val="26"/>
              </w:rPr>
              <w:t>662 “Epidemioloģiskās drošības pasākumi Covid-19 infekcijas izplatības ierobežošanai” 113.1. apakšpunktu</w:t>
            </w:r>
          </w:p>
          <w:p w:rsidR="00821FB5" w:rsidRPr="00907A55" w:rsidRDefault="00821FB5" w:rsidP="006C390E">
            <w:pPr>
              <w:jc w:val="both"/>
              <w:rPr>
                <w:sz w:val="26"/>
                <w:szCs w:val="26"/>
              </w:rPr>
            </w:pPr>
          </w:p>
        </w:tc>
      </w:tr>
    </w:tbl>
    <w:p w:rsidR="00BC4109" w:rsidRDefault="00BC4109"/>
    <w:p w:rsidR="00821FB5" w:rsidRDefault="00821FB5"/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821FB5" w:rsidRPr="00821FB5" w:rsidTr="006C390E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21FB5" w:rsidRPr="00821FB5" w:rsidRDefault="00821FB5" w:rsidP="006C390E">
            <w:pPr>
              <w:ind w:firstLine="720"/>
              <w:jc w:val="both"/>
              <w:rPr>
                <w:sz w:val="26"/>
                <w:szCs w:val="26"/>
              </w:rPr>
            </w:pPr>
            <w:r w:rsidRPr="00821FB5">
              <w:rPr>
                <w:sz w:val="26"/>
                <w:szCs w:val="26"/>
              </w:rPr>
              <w:t xml:space="preserve">Izdarīt </w:t>
            </w:r>
            <w:r w:rsidRPr="00821FB5">
              <w:rPr>
                <w:iCs/>
                <w:sz w:val="26"/>
                <w:szCs w:val="26"/>
              </w:rPr>
              <w:t>Rīgas 1. Kristīgās pamatskolas</w:t>
            </w:r>
            <w:r w:rsidRPr="00821FB5">
              <w:rPr>
                <w:sz w:val="26"/>
                <w:szCs w:val="26"/>
              </w:rPr>
              <w:t xml:space="preserve"> 2021.</w:t>
            </w:r>
            <w:r w:rsidRPr="00821FB5">
              <w:rPr>
                <w:sz w:val="26"/>
                <w:szCs w:val="26"/>
              </w:rPr>
              <w:t xml:space="preserve"> </w:t>
            </w:r>
            <w:r w:rsidRPr="00821FB5">
              <w:rPr>
                <w:sz w:val="26"/>
                <w:szCs w:val="26"/>
              </w:rPr>
              <w:t xml:space="preserve">gada </w:t>
            </w:r>
            <w:r w:rsidRPr="00821FB5">
              <w:rPr>
                <w:sz w:val="26"/>
                <w:szCs w:val="26"/>
              </w:rPr>
              <w:t>20</w:t>
            </w:r>
            <w:r w:rsidRPr="00821FB5">
              <w:rPr>
                <w:sz w:val="26"/>
                <w:szCs w:val="26"/>
              </w:rPr>
              <w:t>.</w:t>
            </w:r>
            <w:r w:rsidRPr="00821FB5">
              <w:rPr>
                <w:sz w:val="26"/>
                <w:szCs w:val="26"/>
              </w:rPr>
              <w:t xml:space="preserve"> augusta</w:t>
            </w:r>
            <w:r w:rsidRPr="00821FB5">
              <w:rPr>
                <w:sz w:val="26"/>
                <w:szCs w:val="26"/>
              </w:rPr>
              <w:t xml:space="preserve"> iekšējos noteikumos Nr. </w:t>
            </w:r>
            <w:r w:rsidRPr="00821FB5">
              <w:rPr>
                <w:sz w:val="26"/>
                <w:szCs w:val="26"/>
              </w:rPr>
              <w:t>VSKR-21-2-nts</w:t>
            </w:r>
            <w:r w:rsidRPr="00821FB5">
              <w:rPr>
                <w:sz w:val="26"/>
                <w:szCs w:val="26"/>
              </w:rPr>
              <w:t xml:space="preserve"> “</w:t>
            </w:r>
            <w:r w:rsidRPr="00821FB5">
              <w:rPr>
                <w:sz w:val="26"/>
                <w:szCs w:val="26"/>
              </w:rPr>
              <w:t>Epidemioloģiskās drošības pasākumu Covid-19 infekcijas izplatības ierobežošanas kārtība</w:t>
            </w:r>
            <w:r w:rsidRPr="00821FB5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 xml:space="preserve">(turpmāk – iekšējie noteikumi) </w:t>
            </w:r>
            <w:r w:rsidRPr="00821FB5">
              <w:rPr>
                <w:sz w:val="26"/>
                <w:szCs w:val="26"/>
              </w:rPr>
              <w:t xml:space="preserve">šādus grozījumus: </w:t>
            </w:r>
          </w:p>
          <w:p w:rsidR="00821FB5" w:rsidRPr="00821FB5" w:rsidRDefault="00821FB5" w:rsidP="006C390E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821FB5" w:rsidRPr="00821FB5" w:rsidRDefault="00821FB5" w:rsidP="006C390E">
            <w:pPr>
              <w:pStyle w:val="ListParagraph"/>
              <w:numPr>
                <w:ilvl w:val="0"/>
                <w:numId w:val="2"/>
              </w:numPr>
              <w:tabs>
                <w:tab w:val="left" w:pos="1029"/>
              </w:tabs>
              <w:ind w:left="0" w:firstLine="746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>Izteikt iekšējo noteikumu izdošanas pamatojumu šādā redakcijā: “Izdoti saskaņā ar Ministru kabineta 2021.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gada 28.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septembra noteikumu Nr.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662 “Epidemioloģiskās drošības pasākumi Covid-19 infekcijas izplatības ierobežošanai” 113.1. apakšpunktu”.</w:t>
            </w:r>
          </w:p>
          <w:p w:rsidR="00821FB5" w:rsidRPr="00821FB5" w:rsidRDefault="00821FB5" w:rsidP="006C390E">
            <w:pPr>
              <w:pStyle w:val="ListParagraph"/>
              <w:tabs>
                <w:tab w:val="left" w:pos="1029"/>
              </w:tabs>
              <w:ind w:left="746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 xml:space="preserve"> </w:t>
            </w:r>
          </w:p>
          <w:p w:rsidR="00821FB5" w:rsidRPr="00821FB5" w:rsidRDefault="00821FB5" w:rsidP="006C390E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>Aizstāt 1.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punktā skaitļus un vārdus “2020.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gada 9.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jūnija</w:t>
            </w:r>
            <w:r w:rsidRPr="00821FB5">
              <w:rPr>
                <w:color w:val="000000"/>
                <w:sz w:val="26"/>
                <w:szCs w:val="26"/>
                <w:lang w:val="lv-LV"/>
              </w:rPr>
              <w:t xml:space="preserve"> noteikumos Nr.</w:t>
            </w:r>
            <w:r w:rsidR="00FB566E">
              <w:rPr>
                <w:color w:val="000000"/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color w:val="000000"/>
                <w:sz w:val="26"/>
                <w:szCs w:val="26"/>
                <w:lang w:val="lv-LV"/>
              </w:rPr>
              <w:t>360”</w:t>
            </w:r>
            <w:r w:rsidRPr="00821FB5">
              <w:rPr>
                <w:sz w:val="26"/>
                <w:szCs w:val="26"/>
                <w:lang w:val="lv-LV"/>
              </w:rPr>
              <w:t xml:space="preserve"> ar skaitļiem un vārdiem “2021.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gada 28.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septembra noteikumu Nr.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662”.</w:t>
            </w:r>
          </w:p>
          <w:p w:rsidR="00821FB5" w:rsidRPr="00821FB5" w:rsidRDefault="00821FB5" w:rsidP="006C390E">
            <w:pPr>
              <w:pStyle w:val="ListParagraph"/>
              <w:rPr>
                <w:sz w:val="26"/>
                <w:szCs w:val="26"/>
                <w:lang w:val="lv-LV"/>
              </w:rPr>
            </w:pPr>
          </w:p>
          <w:p w:rsidR="00821FB5" w:rsidRPr="00821FB5" w:rsidRDefault="00821FB5" w:rsidP="006C390E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>Izteikt 14.</w:t>
            </w:r>
            <w:r w:rsidR="00FB566E">
              <w:rPr>
                <w:sz w:val="26"/>
                <w:szCs w:val="26"/>
                <w:lang w:val="lv-LV"/>
              </w:rPr>
              <w:t xml:space="preserve"> </w:t>
            </w:r>
            <w:r w:rsidRPr="00821FB5">
              <w:rPr>
                <w:sz w:val="26"/>
                <w:szCs w:val="26"/>
                <w:lang w:val="lv-LV"/>
              </w:rPr>
              <w:t>punktu šādā redakcijā:</w:t>
            </w:r>
          </w:p>
          <w:p w:rsidR="00821FB5" w:rsidRPr="00821FB5" w:rsidRDefault="00821FB5" w:rsidP="006C390E">
            <w:pPr>
              <w:pStyle w:val="ListParagraph"/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 w:rsidRPr="00821FB5">
              <w:rPr>
                <w:sz w:val="26"/>
                <w:szCs w:val="26"/>
                <w:lang w:val="lv-LV"/>
              </w:rPr>
              <w:t xml:space="preserve">“14. Izglītojamo rutīnas </w:t>
            </w:r>
            <w:proofErr w:type="spellStart"/>
            <w:r w:rsidRPr="00821FB5">
              <w:rPr>
                <w:sz w:val="26"/>
                <w:szCs w:val="26"/>
                <w:lang w:val="lv-LV"/>
              </w:rPr>
              <w:t>skrīninga</w:t>
            </w:r>
            <w:proofErr w:type="spellEnd"/>
            <w:r w:rsidRPr="00821FB5">
              <w:rPr>
                <w:sz w:val="26"/>
                <w:szCs w:val="26"/>
                <w:lang w:val="lv-LV"/>
              </w:rPr>
              <w:t xml:space="preserve"> tests tiek veikts atbilstoši Slimību profilakses un kontroles centra tīmekļvietnē publicētajam algoritmam.”</w:t>
            </w:r>
          </w:p>
          <w:p w:rsidR="00821FB5" w:rsidRPr="00821FB5" w:rsidRDefault="00821FB5" w:rsidP="006C390E">
            <w:pPr>
              <w:pStyle w:val="ListParagraph"/>
              <w:jc w:val="both"/>
              <w:rPr>
                <w:sz w:val="26"/>
                <w:szCs w:val="26"/>
                <w:lang w:val="lv-LV"/>
              </w:rPr>
            </w:pPr>
          </w:p>
          <w:tbl>
            <w:tblPr>
              <w:tblW w:w="0" w:type="auto"/>
              <w:tblInd w:w="37" w:type="dxa"/>
              <w:tblLook w:val="0000" w:firstRow="0" w:lastRow="0" w:firstColumn="0" w:lastColumn="0" w:noHBand="0" w:noVBand="0"/>
            </w:tblPr>
            <w:tblGrid>
              <w:gridCol w:w="5976"/>
              <w:gridCol w:w="3168"/>
            </w:tblGrid>
            <w:tr w:rsidR="00821FB5" w:rsidRPr="00821FB5" w:rsidTr="006C390E">
              <w:tc>
                <w:tcPr>
                  <w:tcW w:w="5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FB5" w:rsidRPr="00821FB5" w:rsidRDefault="00821FB5" w:rsidP="006C390E">
                  <w:pPr>
                    <w:ind w:hanging="108"/>
                    <w:rPr>
                      <w:sz w:val="26"/>
                      <w:szCs w:val="26"/>
                    </w:rPr>
                  </w:pPr>
                </w:p>
                <w:p w:rsidR="00821FB5" w:rsidRPr="00821FB5" w:rsidRDefault="00821FB5" w:rsidP="006C390E">
                  <w:pPr>
                    <w:ind w:hanging="108"/>
                    <w:rPr>
                      <w:sz w:val="26"/>
                      <w:szCs w:val="26"/>
                    </w:rPr>
                  </w:pPr>
                  <w:r w:rsidRPr="00821FB5">
                    <w:rPr>
                      <w:sz w:val="26"/>
                      <w:szCs w:val="26"/>
                    </w:rPr>
                    <w:t>Direktor</w:t>
                  </w:r>
                  <w:r w:rsidR="00FB566E">
                    <w:rPr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FB5" w:rsidRPr="00821FB5" w:rsidRDefault="00821FB5" w:rsidP="006C390E">
                  <w:pPr>
                    <w:ind w:firstLine="709"/>
                    <w:jc w:val="right"/>
                    <w:rPr>
                      <w:sz w:val="26"/>
                      <w:szCs w:val="26"/>
                    </w:rPr>
                  </w:pPr>
                </w:p>
                <w:p w:rsidR="00821FB5" w:rsidRPr="00821FB5" w:rsidRDefault="00FB566E" w:rsidP="006C390E">
                  <w:pPr>
                    <w:ind w:firstLine="709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I. Gaile</w:t>
                  </w:r>
                </w:p>
              </w:tc>
            </w:tr>
          </w:tbl>
          <w:p w:rsidR="00821FB5" w:rsidRPr="00821FB5" w:rsidRDefault="00821FB5" w:rsidP="006C390E">
            <w:pPr>
              <w:tabs>
                <w:tab w:val="left" w:pos="1440"/>
                <w:tab w:val="center" w:pos="4629"/>
              </w:tabs>
              <w:ind w:firstLine="709"/>
              <w:rPr>
                <w:sz w:val="26"/>
                <w:szCs w:val="26"/>
              </w:rPr>
            </w:pPr>
          </w:p>
          <w:p w:rsidR="00821FB5" w:rsidRPr="00821FB5" w:rsidRDefault="00821FB5" w:rsidP="006C390E">
            <w:pPr>
              <w:tabs>
                <w:tab w:val="left" w:pos="1440"/>
                <w:tab w:val="center" w:pos="4629"/>
              </w:tabs>
              <w:ind w:firstLine="709"/>
              <w:rPr>
                <w:sz w:val="26"/>
                <w:szCs w:val="26"/>
              </w:rPr>
            </w:pPr>
          </w:p>
          <w:p w:rsidR="00FB566E" w:rsidRDefault="00FB566E" w:rsidP="00FB566E">
            <w:pPr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Raudiņa </w:t>
            </w:r>
          </w:p>
          <w:p w:rsidR="00821FB5" w:rsidRPr="00FB566E" w:rsidRDefault="00FB566E" w:rsidP="006C390E">
            <w:pPr>
              <w:rPr>
                <w:bCs/>
              </w:rPr>
            </w:pPr>
            <w:r>
              <w:rPr>
                <w:bCs/>
              </w:rPr>
              <w:t>6727382</w:t>
            </w:r>
            <w:r>
              <w:rPr>
                <w:bCs/>
              </w:rPr>
              <w:t>4</w:t>
            </w:r>
          </w:p>
          <w:p w:rsidR="00821FB5" w:rsidRPr="00821FB5" w:rsidRDefault="00821FB5" w:rsidP="006C390E">
            <w:pPr>
              <w:jc w:val="both"/>
              <w:rPr>
                <w:sz w:val="26"/>
                <w:szCs w:val="26"/>
              </w:rPr>
            </w:pPr>
          </w:p>
        </w:tc>
      </w:tr>
    </w:tbl>
    <w:p w:rsidR="00821FB5" w:rsidRDefault="00821FB5" w:rsidP="00FB566E"/>
    <w:sectPr w:rsidR="00821FB5" w:rsidSect="00FB566E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DC10FD"/>
    <w:multiLevelType w:val="hybridMultilevel"/>
    <w:tmpl w:val="94DE7786"/>
    <w:lvl w:ilvl="0" w:tplc="5174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B5"/>
    <w:rsid w:val="001026E4"/>
    <w:rsid w:val="00821FB5"/>
    <w:rsid w:val="00BC4109"/>
    <w:rsid w:val="00F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B51F9"/>
  <w15:chartTrackingRefBased/>
  <w15:docId w15:val="{436253AC-E2C3-42F4-98A6-E7AB0E5B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F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FB5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FB5"/>
    <w:rPr>
      <w:rFonts w:ascii="Times New Roman" w:eastAsia="Arial Unicode MS" w:hAnsi="Times New Roman" w:cs="Times New Roman"/>
      <w:kern w:val="1"/>
      <w:sz w:val="28"/>
      <w:szCs w:val="24"/>
    </w:rPr>
  </w:style>
  <w:style w:type="character" w:styleId="Hyperlink">
    <w:name w:val="Hyperlink"/>
    <w:rsid w:val="00821FB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821FB5"/>
    <w:pPr>
      <w:widowControl/>
      <w:suppressAutoHyphens w:val="0"/>
      <w:ind w:left="720"/>
    </w:pPr>
    <w:rPr>
      <w:rFonts w:eastAsia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1krps@rig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Gaile</dc:creator>
  <cp:keywords/>
  <dc:description/>
  <cp:lastModifiedBy>Iveta Gaile</cp:lastModifiedBy>
  <cp:revision>2</cp:revision>
  <dcterms:created xsi:type="dcterms:W3CDTF">2021-10-12T09:52:00Z</dcterms:created>
  <dcterms:modified xsi:type="dcterms:W3CDTF">2021-10-12T10:12:00Z</dcterms:modified>
</cp:coreProperties>
</file>